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8094" w14:textId="3C877AD4" w:rsidR="005E727E" w:rsidRPr="005E727E" w:rsidRDefault="005E727E" w:rsidP="005E727E">
      <w:pPr>
        <w:pStyle w:val="NormalWeb"/>
        <w:jc w:val="center"/>
        <w:rPr>
          <w:rFonts w:ascii="Arial Rounded MT Bold" w:hAnsi="Arial Rounded MT Bold" w:cs="Arial"/>
          <w:color w:val="001E5E"/>
        </w:rPr>
      </w:pPr>
      <w:r w:rsidRPr="005E727E">
        <w:rPr>
          <w:rFonts w:ascii="Arial Rounded MT Bold" w:hAnsi="Arial Rounded MT Bold"/>
          <w:noProof/>
        </w:rPr>
        <w:drawing>
          <wp:inline distT="0" distB="0" distL="0" distR="0" wp14:anchorId="347FEF22" wp14:editId="2B05B635">
            <wp:extent cx="4183380" cy="1341755"/>
            <wp:effectExtent l="0" t="0" r="762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7"/>
                    <a:srcRect/>
                    <a:stretch>
                      <a:fillRect/>
                    </a:stretch>
                  </pic:blipFill>
                  <pic:spPr>
                    <a:xfrm>
                      <a:off x="0" y="0"/>
                      <a:ext cx="4183380" cy="1341755"/>
                    </a:xfrm>
                    <a:prstGeom prst="rect">
                      <a:avLst/>
                    </a:prstGeom>
                    <a:ln/>
                  </pic:spPr>
                </pic:pic>
              </a:graphicData>
            </a:graphic>
          </wp:inline>
        </w:drawing>
      </w:r>
    </w:p>
    <w:p w14:paraId="2D437C0A" w14:textId="77777777" w:rsidR="005E727E" w:rsidRDefault="005E727E" w:rsidP="005E727E">
      <w:pPr>
        <w:jc w:val="both"/>
        <w:rPr>
          <w:rFonts w:ascii="Arial Rounded MT Bold" w:hAnsi="Arial Rounded MT Bold"/>
          <w:b/>
          <w:lang w:val="en"/>
        </w:rPr>
      </w:pPr>
    </w:p>
    <w:p w14:paraId="10FA4EEC" w14:textId="77777777" w:rsidR="005E727E" w:rsidRDefault="005E727E" w:rsidP="005E727E">
      <w:pPr>
        <w:jc w:val="both"/>
        <w:rPr>
          <w:rFonts w:ascii="Arial Rounded MT Bold" w:hAnsi="Arial Rounded MT Bold"/>
          <w:b/>
          <w:lang w:val="en"/>
        </w:rPr>
      </w:pPr>
    </w:p>
    <w:p w14:paraId="6DB26B8E" w14:textId="77777777" w:rsidR="005E727E" w:rsidRDefault="005E727E" w:rsidP="005E727E">
      <w:pPr>
        <w:jc w:val="both"/>
        <w:rPr>
          <w:rFonts w:ascii="Arial Rounded MT Bold" w:hAnsi="Arial Rounded MT Bold"/>
          <w:b/>
          <w:lang w:val="en"/>
        </w:rPr>
      </w:pPr>
    </w:p>
    <w:p w14:paraId="70D50CC9" w14:textId="77777777" w:rsidR="005E727E" w:rsidRDefault="005E727E" w:rsidP="005E727E">
      <w:pPr>
        <w:jc w:val="center"/>
        <w:rPr>
          <w:rFonts w:ascii="Arial Rounded MT Bold" w:hAnsi="Arial Rounded MT Bold"/>
          <w:b/>
          <w:lang w:val="en"/>
        </w:rPr>
      </w:pPr>
    </w:p>
    <w:p w14:paraId="385871EE" w14:textId="77777777" w:rsidR="005E727E" w:rsidRDefault="005E727E" w:rsidP="005E727E">
      <w:pPr>
        <w:jc w:val="both"/>
        <w:rPr>
          <w:rFonts w:ascii="Arial Rounded MT Bold" w:hAnsi="Arial Rounded MT Bold"/>
          <w:b/>
          <w:lang w:val="en"/>
        </w:rPr>
      </w:pPr>
    </w:p>
    <w:p w14:paraId="34179B7E" w14:textId="77777777" w:rsidR="005E727E" w:rsidRDefault="005E727E" w:rsidP="005E727E">
      <w:pPr>
        <w:jc w:val="both"/>
        <w:rPr>
          <w:rFonts w:ascii="Arial Rounded MT Bold" w:hAnsi="Arial Rounded MT Bold"/>
          <w:b/>
          <w:lang w:val="en"/>
        </w:rPr>
      </w:pPr>
    </w:p>
    <w:p w14:paraId="08B4F70F" w14:textId="77777777" w:rsidR="005E727E" w:rsidRDefault="005E727E" w:rsidP="005E727E">
      <w:pPr>
        <w:jc w:val="both"/>
        <w:rPr>
          <w:rFonts w:ascii="Arial Rounded MT Bold" w:hAnsi="Arial Rounded MT Bold"/>
          <w:b/>
          <w:lang w:val="en"/>
        </w:rPr>
      </w:pPr>
    </w:p>
    <w:p w14:paraId="2176BC77" w14:textId="77777777" w:rsidR="005E727E" w:rsidRDefault="005E727E" w:rsidP="005E727E">
      <w:pPr>
        <w:jc w:val="both"/>
        <w:rPr>
          <w:rFonts w:ascii="Arial Rounded MT Bold" w:hAnsi="Arial Rounded MT Bold"/>
          <w:b/>
          <w:lang w:val="en"/>
        </w:rPr>
      </w:pPr>
    </w:p>
    <w:p w14:paraId="6328D5AE" w14:textId="77777777" w:rsidR="005E727E" w:rsidRDefault="005E727E" w:rsidP="005E727E">
      <w:pPr>
        <w:jc w:val="both"/>
        <w:rPr>
          <w:rFonts w:ascii="Arial Rounded MT Bold" w:hAnsi="Arial Rounded MT Bold"/>
          <w:b/>
          <w:lang w:val="en"/>
        </w:rPr>
      </w:pPr>
    </w:p>
    <w:p w14:paraId="309A53BF" w14:textId="77777777" w:rsidR="005E727E" w:rsidRDefault="005E727E" w:rsidP="005E727E">
      <w:pPr>
        <w:jc w:val="both"/>
        <w:rPr>
          <w:rFonts w:ascii="Arial Rounded MT Bold" w:hAnsi="Arial Rounded MT Bold"/>
          <w:b/>
          <w:lang w:val="en"/>
        </w:rPr>
      </w:pPr>
    </w:p>
    <w:p w14:paraId="2B8B9091" w14:textId="4189B944" w:rsidR="005E727E" w:rsidRDefault="005E727E" w:rsidP="005E727E">
      <w:pPr>
        <w:jc w:val="both"/>
        <w:rPr>
          <w:rFonts w:ascii="Arial Rounded MT Bold" w:hAnsi="Arial Rounded MT Bold"/>
          <w:b/>
          <w:lang w:val="en"/>
        </w:rPr>
      </w:pPr>
    </w:p>
    <w:p w14:paraId="5B95325A" w14:textId="77777777" w:rsidR="005E727E" w:rsidRDefault="005E727E" w:rsidP="005E727E">
      <w:pPr>
        <w:jc w:val="both"/>
        <w:rPr>
          <w:rFonts w:ascii="Arial Rounded MT Bold" w:hAnsi="Arial Rounded MT Bold"/>
          <w:b/>
          <w:lang w:val="en"/>
        </w:rPr>
      </w:pPr>
    </w:p>
    <w:p w14:paraId="2435DDC6" w14:textId="77777777" w:rsidR="005E727E" w:rsidRDefault="005E727E" w:rsidP="005E727E">
      <w:pPr>
        <w:jc w:val="both"/>
        <w:rPr>
          <w:rFonts w:ascii="Arial Rounded MT Bold" w:hAnsi="Arial Rounded MT Bold"/>
          <w:b/>
          <w:lang w:val="en"/>
        </w:rPr>
      </w:pPr>
    </w:p>
    <w:p w14:paraId="0AB71F66" w14:textId="06E45558" w:rsidR="005E727E" w:rsidRPr="005E727E" w:rsidRDefault="005E727E" w:rsidP="005E727E">
      <w:pPr>
        <w:contextualSpacing/>
        <w:jc w:val="center"/>
        <w:rPr>
          <w:rFonts w:ascii="AR CENA" w:hAnsi="AR CENA"/>
          <w:b/>
          <w:sz w:val="72"/>
          <w:szCs w:val="72"/>
          <w:lang w:val="en"/>
        </w:rPr>
      </w:pPr>
      <w:r w:rsidRPr="005E727E">
        <w:rPr>
          <w:rFonts w:ascii="AR CENA" w:hAnsi="AR CENA"/>
          <w:b/>
          <w:sz w:val="72"/>
          <w:szCs w:val="72"/>
          <w:lang w:val="en"/>
        </w:rPr>
        <w:t>South Ribble Netball Club</w:t>
      </w:r>
    </w:p>
    <w:p w14:paraId="2E3C339E" w14:textId="38232FD6" w:rsidR="005E727E" w:rsidRPr="005E727E" w:rsidRDefault="005E727E" w:rsidP="005E727E">
      <w:pPr>
        <w:contextualSpacing/>
        <w:jc w:val="center"/>
        <w:rPr>
          <w:rFonts w:ascii="AR CENA" w:hAnsi="AR CENA"/>
          <w:b/>
          <w:sz w:val="72"/>
          <w:szCs w:val="72"/>
          <w:lang w:val="en"/>
        </w:rPr>
      </w:pPr>
      <w:r w:rsidRPr="005E727E">
        <w:rPr>
          <w:rFonts w:ascii="AR CENA" w:hAnsi="AR CENA"/>
          <w:b/>
          <w:sz w:val="72"/>
          <w:szCs w:val="72"/>
          <w:lang w:val="en"/>
        </w:rPr>
        <w:t>SAFEGUARDING POLICY</w:t>
      </w:r>
    </w:p>
    <w:p w14:paraId="403413A2" w14:textId="00AAC473" w:rsidR="005E727E" w:rsidRDefault="005E727E" w:rsidP="00A95F54">
      <w:pPr>
        <w:pStyle w:val="NormalWeb"/>
        <w:contextualSpacing/>
        <w:rPr>
          <w:rFonts w:ascii="Arial Rounded MT Bold" w:hAnsi="Arial Rounded MT Bold" w:cs="Arial"/>
          <w:color w:val="001E5E"/>
        </w:rPr>
      </w:pPr>
    </w:p>
    <w:p w14:paraId="323F1B16" w14:textId="39FEF462" w:rsidR="005E727E" w:rsidRDefault="005E727E" w:rsidP="00A95F54">
      <w:pPr>
        <w:pStyle w:val="NormalWeb"/>
        <w:contextualSpacing/>
        <w:rPr>
          <w:rFonts w:ascii="Arial Rounded MT Bold" w:hAnsi="Arial Rounded MT Bold" w:cs="Arial"/>
          <w:color w:val="001E5E"/>
        </w:rPr>
      </w:pPr>
    </w:p>
    <w:p w14:paraId="04F22D55" w14:textId="59C1C9E1" w:rsidR="005E727E" w:rsidRDefault="005E727E" w:rsidP="00A95F54">
      <w:pPr>
        <w:pStyle w:val="NormalWeb"/>
        <w:contextualSpacing/>
        <w:rPr>
          <w:rFonts w:ascii="Arial Rounded MT Bold" w:hAnsi="Arial Rounded MT Bold" w:cs="Arial"/>
          <w:color w:val="001E5E"/>
        </w:rPr>
      </w:pPr>
    </w:p>
    <w:p w14:paraId="7A6A98D2" w14:textId="6675B98E" w:rsidR="005E727E" w:rsidRDefault="005E727E" w:rsidP="00A95F54">
      <w:pPr>
        <w:pStyle w:val="NormalWeb"/>
        <w:contextualSpacing/>
        <w:rPr>
          <w:rFonts w:ascii="Arial Rounded MT Bold" w:hAnsi="Arial Rounded MT Bold" w:cs="Arial"/>
          <w:color w:val="001E5E"/>
        </w:rPr>
      </w:pPr>
    </w:p>
    <w:p w14:paraId="4D5C73CC" w14:textId="6ED33292" w:rsidR="005E727E" w:rsidRDefault="005E727E" w:rsidP="00A95F54">
      <w:pPr>
        <w:pStyle w:val="NormalWeb"/>
        <w:contextualSpacing/>
        <w:rPr>
          <w:rFonts w:ascii="Arial Rounded MT Bold" w:hAnsi="Arial Rounded MT Bold" w:cs="Arial"/>
          <w:color w:val="001E5E"/>
        </w:rPr>
      </w:pPr>
    </w:p>
    <w:p w14:paraId="37480699" w14:textId="6131E349" w:rsidR="005E727E" w:rsidRDefault="005E727E" w:rsidP="00A95F54">
      <w:pPr>
        <w:pStyle w:val="NormalWeb"/>
        <w:contextualSpacing/>
        <w:rPr>
          <w:rFonts w:ascii="Arial Rounded MT Bold" w:hAnsi="Arial Rounded MT Bold" w:cs="Arial"/>
          <w:color w:val="001E5E"/>
        </w:rPr>
      </w:pPr>
    </w:p>
    <w:p w14:paraId="51E96134" w14:textId="0142E122" w:rsidR="005E727E" w:rsidRDefault="005E727E" w:rsidP="00A95F54">
      <w:pPr>
        <w:pStyle w:val="NormalWeb"/>
        <w:contextualSpacing/>
        <w:rPr>
          <w:rFonts w:ascii="Arial Rounded MT Bold" w:hAnsi="Arial Rounded MT Bold" w:cs="Arial"/>
          <w:color w:val="001E5E"/>
        </w:rPr>
      </w:pPr>
    </w:p>
    <w:p w14:paraId="58D5EDA0" w14:textId="41452433" w:rsidR="005E727E" w:rsidRDefault="005E727E" w:rsidP="005E727E">
      <w:pPr>
        <w:contextualSpacing/>
        <w:jc w:val="both"/>
        <w:rPr>
          <w:rFonts w:ascii="Arial Rounded MT Bold" w:hAnsi="Arial Rounded MT Bold"/>
          <w:b/>
          <w:lang w:val="en"/>
        </w:rPr>
      </w:pPr>
      <w:r>
        <w:rPr>
          <w:rFonts w:ascii="Arial Rounded MT Bold" w:hAnsi="Arial Rounded MT Bold"/>
          <w:b/>
          <w:lang w:val="en"/>
        </w:rPr>
        <w:t>First Issued: 14</w:t>
      </w:r>
      <w:r w:rsidRPr="005E727E">
        <w:rPr>
          <w:rFonts w:ascii="Arial Rounded MT Bold" w:hAnsi="Arial Rounded MT Bold"/>
          <w:b/>
          <w:vertAlign w:val="superscript"/>
          <w:lang w:val="en"/>
        </w:rPr>
        <w:t>th</w:t>
      </w:r>
      <w:r>
        <w:rPr>
          <w:rFonts w:ascii="Arial Rounded MT Bold" w:hAnsi="Arial Rounded MT Bold"/>
          <w:b/>
          <w:lang w:val="en"/>
        </w:rPr>
        <w:t xml:space="preserve"> March 2017 </w:t>
      </w:r>
    </w:p>
    <w:p w14:paraId="7DC395A3" w14:textId="3D394341" w:rsidR="005E727E" w:rsidRDefault="005E727E" w:rsidP="005E727E">
      <w:pPr>
        <w:contextualSpacing/>
        <w:jc w:val="both"/>
        <w:rPr>
          <w:rFonts w:ascii="Arial Rounded MT Bold" w:hAnsi="Arial Rounded MT Bold"/>
          <w:b/>
          <w:lang w:val="en"/>
        </w:rPr>
      </w:pPr>
      <w:r>
        <w:rPr>
          <w:rFonts w:ascii="Arial Rounded MT Bold" w:hAnsi="Arial Rounded MT Bold"/>
          <w:b/>
          <w:lang w:val="en"/>
        </w:rPr>
        <w:t>Reviewed: 5</w:t>
      </w:r>
      <w:r>
        <w:rPr>
          <w:rFonts w:ascii="Arial Rounded MT Bold" w:hAnsi="Arial Rounded MT Bold"/>
          <w:b/>
          <w:vertAlign w:val="superscript"/>
          <w:lang w:val="en"/>
        </w:rPr>
        <w:t>th</w:t>
      </w:r>
      <w:r>
        <w:rPr>
          <w:rFonts w:ascii="Arial Rounded MT Bold" w:hAnsi="Arial Rounded MT Bold"/>
          <w:b/>
          <w:lang w:val="en"/>
        </w:rPr>
        <w:t xml:space="preserve"> April 2017</w:t>
      </w:r>
    </w:p>
    <w:p w14:paraId="74FD4561" w14:textId="5E4D3099" w:rsidR="0069059A" w:rsidRDefault="0069059A" w:rsidP="005E727E">
      <w:pPr>
        <w:contextualSpacing/>
        <w:jc w:val="both"/>
        <w:rPr>
          <w:rFonts w:ascii="Arial Rounded MT Bold" w:hAnsi="Arial Rounded MT Bold"/>
          <w:b/>
          <w:lang w:val="en"/>
        </w:rPr>
      </w:pPr>
      <w:r>
        <w:rPr>
          <w:rFonts w:ascii="Arial Rounded MT Bold" w:hAnsi="Arial Rounded MT Bold"/>
          <w:b/>
          <w:lang w:val="en"/>
        </w:rPr>
        <w:t>Reviewed: 22</w:t>
      </w:r>
      <w:r w:rsidRPr="0069059A">
        <w:rPr>
          <w:rFonts w:ascii="Arial Rounded MT Bold" w:hAnsi="Arial Rounded MT Bold"/>
          <w:b/>
          <w:vertAlign w:val="superscript"/>
          <w:lang w:val="en"/>
        </w:rPr>
        <w:t>nd</w:t>
      </w:r>
      <w:r>
        <w:rPr>
          <w:rFonts w:ascii="Arial Rounded MT Bold" w:hAnsi="Arial Rounded MT Bold"/>
          <w:b/>
          <w:lang w:val="en"/>
        </w:rPr>
        <w:t xml:space="preserve"> September 2018</w:t>
      </w:r>
    </w:p>
    <w:p w14:paraId="524E462E" w14:textId="5641ABD7" w:rsidR="00732381" w:rsidRDefault="00732381" w:rsidP="005E727E">
      <w:pPr>
        <w:contextualSpacing/>
        <w:jc w:val="both"/>
        <w:rPr>
          <w:rFonts w:ascii="Arial Rounded MT Bold" w:hAnsi="Arial Rounded MT Bold"/>
          <w:b/>
          <w:lang w:val="en"/>
        </w:rPr>
      </w:pPr>
      <w:r>
        <w:rPr>
          <w:rFonts w:ascii="Arial Rounded MT Bold" w:hAnsi="Arial Rounded MT Bold"/>
          <w:b/>
          <w:lang w:val="en"/>
        </w:rPr>
        <w:t>Reviewed:  7</w:t>
      </w:r>
      <w:r w:rsidRPr="00732381">
        <w:rPr>
          <w:rFonts w:ascii="Arial Rounded MT Bold" w:hAnsi="Arial Rounded MT Bold"/>
          <w:b/>
          <w:vertAlign w:val="superscript"/>
          <w:lang w:val="en"/>
        </w:rPr>
        <w:t>th</w:t>
      </w:r>
      <w:r>
        <w:rPr>
          <w:rFonts w:ascii="Arial Rounded MT Bold" w:hAnsi="Arial Rounded MT Bold"/>
          <w:b/>
          <w:lang w:val="en"/>
        </w:rPr>
        <w:t xml:space="preserve"> July 2019 </w:t>
      </w:r>
    </w:p>
    <w:p w14:paraId="0E897F6A" w14:textId="220A0B3D" w:rsidR="005E727E" w:rsidRDefault="005E727E" w:rsidP="005E727E">
      <w:pPr>
        <w:pStyle w:val="NormalWeb"/>
        <w:rPr>
          <w:rFonts w:ascii="Arial Rounded MT Bold" w:hAnsi="Arial Rounded MT Bold"/>
          <w:b/>
          <w:lang w:val="en"/>
        </w:rPr>
      </w:pPr>
    </w:p>
    <w:p w14:paraId="765DDD27" w14:textId="77777777" w:rsidR="005E727E" w:rsidRDefault="005E727E" w:rsidP="005E727E">
      <w:pPr>
        <w:pStyle w:val="NormalWeb"/>
        <w:rPr>
          <w:rFonts w:ascii="Arial Rounded MT Bold" w:hAnsi="Arial Rounded MT Bold"/>
          <w:b/>
          <w:lang w:val="en"/>
        </w:rPr>
      </w:pPr>
    </w:p>
    <w:p w14:paraId="5FD4F3F1" w14:textId="079F546C" w:rsidR="005E727E" w:rsidRDefault="005E727E" w:rsidP="005E727E">
      <w:pPr>
        <w:pStyle w:val="NormalWeb"/>
        <w:rPr>
          <w:rFonts w:ascii="Arial Rounded MT Bold" w:hAnsi="Arial Rounded MT Bold"/>
          <w:b/>
          <w:lang w:val="en"/>
        </w:rPr>
      </w:pPr>
    </w:p>
    <w:p w14:paraId="06766DFB" w14:textId="3ABBF904" w:rsidR="005E727E" w:rsidRDefault="005E727E" w:rsidP="005E727E">
      <w:pPr>
        <w:pStyle w:val="NormalWeb"/>
        <w:rPr>
          <w:rFonts w:ascii="Arial Rounded MT Bold" w:hAnsi="Arial Rounded MT Bold" w:cs="Arial"/>
          <w:color w:val="001E5E"/>
        </w:rPr>
      </w:pPr>
    </w:p>
    <w:p w14:paraId="584CDA5B" w14:textId="77777777" w:rsidR="005E727E" w:rsidRDefault="005E727E" w:rsidP="005E727E">
      <w:pPr>
        <w:pStyle w:val="NormalWeb"/>
        <w:rPr>
          <w:rFonts w:ascii="Arial Rounded MT Bold" w:hAnsi="Arial Rounded MT Bold" w:cs="Arial"/>
          <w:color w:val="001E5E"/>
        </w:rPr>
      </w:pPr>
    </w:p>
    <w:p w14:paraId="3ABE92F9" w14:textId="19825F1A" w:rsidR="005E727E" w:rsidRPr="005E727E" w:rsidRDefault="005E727E" w:rsidP="005E727E">
      <w:pPr>
        <w:pStyle w:val="NormalWeb"/>
        <w:ind w:left="-540"/>
        <w:jc w:val="center"/>
        <w:rPr>
          <w:rFonts w:ascii="Arial Rounded MT Bold" w:hAnsi="Arial Rounded MT Bold"/>
          <w:b/>
          <w:color w:val="000000" w:themeColor="text1"/>
          <w:u w:val="single"/>
        </w:rPr>
      </w:pPr>
      <w:r w:rsidRPr="005E727E">
        <w:rPr>
          <w:rFonts w:ascii="Arial Rounded MT Bold" w:hAnsi="Arial Rounded MT Bold"/>
          <w:b/>
          <w:color w:val="000000" w:themeColor="text1"/>
          <w:u w:val="single"/>
        </w:rPr>
        <w:t>South Ribble Netball Club: Safeguarding Policy</w:t>
      </w:r>
    </w:p>
    <w:p w14:paraId="33225F5F" w14:textId="5F01D511"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South Ribble Netball Club (The Club) is committe</w:t>
      </w:r>
      <w:r w:rsidR="005E727E">
        <w:rPr>
          <w:rFonts w:ascii="Arial Rounded MT Bold" w:hAnsi="Arial Rounded MT Bold" w:cs="Arial"/>
          <w:color w:val="000000" w:themeColor="text1"/>
        </w:rPr>
        <w:t>d to ensuring that all children (up to the age of 18)</w:t>
      </w:r>
      <w:r w:rsidRPr="005E727E">
        <w:rPr>
          <w:rFonts w:ascii="Arial Rounded MT Bold" w:hAnsi="Arial Rounded MT Bold" w:cs="Arial"/>
          <w:color w:val="000000" w:themeColor="text1"/>
        </w:rPr>
        <w:t xml:space="preserve"> participating in netball have </w:t>
      </w:r>
      <w:r w:rsidR="005E727E">
        <w:rPr>
          <w:rFonts w:ascii="Arial Rounded MT Bold" w:hAnsi="Arial Rounded MT Bold" w:cs="Arial"/>
          <w:color w:val="000000" w:themeColor="text1"/>
        </w:rPr>
        <w:t>a safe and positive experience.</w:t>
      </w:r>
    </w:p>
    <w:p w14:paraId="48B19A06"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 xml:space="preserve">We will do this by; </w:t>
      </w:r>
    </w:p>
    <w:p w14:paraId="606EC234"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Recognising that all children participating in netball (regardless of age, gender, race, religion, sexual orientation, ability or disability) have a right to have fun and be protected from harm in a safe environment.</w:t>
      </w:r>
    </w:p>
    <w:p w14:paraId="141D1F8F"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 xml:space="preserve">Ensuring that individuals working within netball at or for our club provide a safe, positive and fun netballing experience for children </w:t>
      </w:r>
    </w:p>
    <w:p w14:paraId="3C505C2F"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Appointing a Club Safeguarding/Welfare Officer and ensuring that they attend all current and future training modules required by England Netball and the NSPCC, so that they have the necessary skills to be able to undertake their role effectively.</w:t>
      </w:r>
    </w:p>
    <w:p w14:paraId="71ED497E" w14:textId="21C59916"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 xml:space="preserve">Ensuring that all people who work at or for our club (such as staff, officials, volunteers, team managers, coaches </w:t>
      </w:r>
      <w:r w:rsidR="005E727E" w:rsidRPr="005E727E">
        <w:rPr>
          <w:rFonts w:ascii="Arial Rounded MT Bold" w:hAnsi="Arial Rounded MT Bold" w:cs="Arial"/>
          <w:color w:val="000000" w:themeColor="text1"/>
        </w:rPr>
        <w:t>etc.</w:t>
      </w:r>
      <w:r w:rsidRPr="005E727E">
        <w:rPr>
          <w:rFonts w:ascii="Arial Rounded MT Bold" w:hAnsi="Arial Rounded MT Bold" w:cs="Arial"/>
          <w:color w:val="000000" w:themeColor="text1"/>
        </w:rPr>
        <w:t xml:space="preserve">) understand the Safe Hands Policy applies to them according to their level of contact with children in netball. </w:t>
      </w:r>
    </w:p>
    <w:p w14:paraId="37295F7C"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Ensuring that all individuals working within netball at or for the club are recruited and appointed in accordance with England Netball guidelines.</w:t>
      </w:r>
    </w:p>
    <w:p w14:paraId="4940E380"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 xml:space="preserve">Ensuring that individuals working within netball at or for the club are provided with support through education and training so that they are aware of and can adhere to good practice and code of conduct guidelines defined by both England Netball and by the club. </w:t>
      </w:r>
    </w:p>
    <w:p w14:paraId="59647BF7"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England Netball, Statutory Agencies and Local Safeguarding Children Board LSCB guidelines and policies.</w:t>
      </w:r>
    </w:p>
    <w:p w14:paraId="7EF4A418" w14:textId="77777777" w:rsidR="00A95F54" w:rsidRPr="005E727E"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t>Providing everyone connected with the club (including parents, children, volunteers and staff) with the opportunity to voice any concerns which they have (about possible suspected child abuse, and/or about poor practice) to the Club Safeguarding Officer.</w:t>
      </w:r>
    </w:p>
    <w:p w14:paraId="06DFB5CC" w14:textId="7EAD422E" w:rsidR="00732381" w:rsidRDefault="00A95F54" w:rsidP="005E727E">
      <w:pPr>
        <w:pStyle w:val="NormalWeb"/>
        <w:jc w:val="both"/>
        <w:rPr>
          <w:rFonts w:ascii="Arial Rounded MT Bold" w:hAnsi="Arial Rounded MT Bold" w:cs="Arial"/>
          <w:color w:val="000000" w:themeColor="text1"/>
        </w:rPr>
      </w:pPr>
      <w:r w:rsidRPr="005E727E">
        <w:rPr>
          <w:rFonts w:ascii="Arial Rounded MT Bold" w:hAnsi="Arial Rounded MT Bold" w:cs="Arial"/>
          <w:color w:val="000000" w:themeColor="text1"/>
        </w:rPr>
        <w:lastRenderedPageBreak/>
        <w:t>Ensuring that all suspicions, concerns and allegations are taken seriously and dealt</w:t>
      </w:r>
      <w:r w:rsidR="005E727E">
        <w:rPr>
          <w:rFonts w:ascii="Arial Rounded MT Bold" w:hAnsi="Arial Rounded MT Bold" w:cs="Arial"/>
          <w:color w:val="000000" w:themeColor="text1"/>
        </w:rPr>
        <w:t xml:space="preserve"> with swiftly and appropriately.</w:t>
      </w:r>
    </w:p>
    <w:p w14:paraId="57D0D16D" w14:textId="3DE4CEFF" w:rsidR="00732381" w:rsidRDefault="00732381" w:rsidP="005E727E">
      <w:pPr>
        <w:pStyle w:val="NormalWeb"/>
        <w:jc w:val="both"/>
        <w:rPr>
          <w:rFonts w:ascii="Arial Rounded MT Bold" w:hAnsi="Arial Rounded MT Bold" w:cs="Arial"/>
          <w:color w:val="000000" w:themeColor="text1"/>
        </w:rPr>
      </w:pPr>
      <w:r>
        <w:rPr>
          <w:rFonts w:ascii="Arial Rounded MT Bold" w:hAnsi="Arial Rounded MT Bold" w:cs="Arial"/>
          <w:color w:val="000000" w:themeColor="text1"/>
        </w:rPr>
        <w:t xml:space="preserve">In order to raise any </w:t>
      </w:r>
      <w:proofErr w:type="spellStart"/>
      <w:r>
        <w:rPr>
          <w:rFonts w:ascii="Arial Rounded MT Bold" w:hAnsi="Arial Rounded MT Bold" w:cs="Arial"/>
          <w:color w:val="000000" w:themeColor="text1"/>
        </w:rPr>
        <w:t>safeguardings</w:t>
      </w:r>
      <w:proofErr w:type="spellEnd"/>
      <w:r>
        <w:rPr>
          <w:rFonts w:ascii="Arial Rounded MT Bold" w:hAnsi="Arial Rounded MT Bold" w:cs="Arial"/>
          <w:color w:val="000000" w:themeColor="text1"/>
        </w:rPr>
        <w:t xml:space="preserve"> then these can be raised to Leanne Leigh directly or by email to </w:t>
      </w:r>
      <w:hyperlink r:id="rId8" w:history="1">
        <w:r w:rsidRPr="006F2971">
          <w:rPr>
            <w:rStyle w:val="Hyperlink"/>
            <w:rFonts w:ascii="Arial Rounded MT Bold" w:hAnsi="Arial Rounded MT Bold" w:cs="Arial"/>
          </w:rPr>
          <w:t>southribblenetballclub@gmail.com</w:t>
        </w:r>
      </w:hyperlink>
      <w:r>
        <w:rPr>
          <w:rFonts w:ascii="Arial Rounded MT Bold" w:hAnsi="Arial Rounded MT Bold" w:cs="Arial"/>
          <w:color w:val="000000" w:themeColor="text1"/>
        </w:rPr>
        <w:t xml:space="preserve"> or the clubs safeguarding officer, Kerry Crooks.</w:t>
      </w:r>
    </w:p>
    <w:p w14:paraId="0CEA972E" w14:textId="0DE5EEDF" w:rsidR="00A95F54" w:rsidRPr="005E727E" w:rsidRDefault="00A95F54" w:rsidP="00A95F54">
      <w:pPr>
        <w:rPr>
          <w:rFonts w:ascii="Arial Rounded MT Bold" w:hAnsi="Arial Rounded MT Bold"/>
        </w:rPr>
      </w:pPr>
      <w:bookmarkStart w:id="0" w:name="_GoBack"/>
      <w:bookmarkEnd w:id="0"/>
    </w:p>
    <w:sectPr w:rsidR="00A95F54" w:rsidRPr="005E727E" w:rsidSect="00E8747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2485" w14:textId="77777777" w:rsidR="001C20FF" w:rsidRDefault="001C20FF" w:rsidP="005E727E">
      <w:r>
        <w:separator/>
      </w:r>
    </w:p>
  </w:endnote>
  <w:endnote w:type="continuationSeparator" w:id="0">
    <w:p w14:paraId="5EFC5DD4" w14:textId="77777777" w:rsidR="001C20FF" w:rsidRDefault="001C20FF" w:rsidP="005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B9BD" w14:textId="77777777" w:rsidR="005E727E" w:rsidRDefault="005E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00FC" w14:textId="77777777" w:rsidR="005E727E" w:rsidRDefault="005E7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1893" w14:textId="77777777" w:rsidR="005E727E" w:rsidRDefault="005E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62CE" w14:textId="77777777" w:rsidR="001C20FF" w:rsidRDefault="001C20FF" w:rsidP="005E727E">
      <w:r>
        <w:separator/>
      </w:r>
    </w:p>
  </w:footnote>
  <w:footnote w:type="continuationSeparator" w:id="0">
    <w:p w14:paraId="151FC37F" w14:textId="77777777" w:rsidR="001C20FF" w:rsidRDefault="001C20FF" w:rsidP="005E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DC92" w14:textId="5610224B" w:rsidR="005E727E" w:rsidRDefault="001C20FF">
    <w:pPr>
      <w:pStyle w:val="Header"/>
    </w:pPr>
    <w:r>
      <w:rPr>
        <w:noProof/>
        <w:lang w:eastAsia="en-GB"/>
      </w:rPr>
      <w:pict w14:anchorId="44007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70985" o:spid="_x0000_s2050" type="#_x0000_t75" style="position:absolute;margin-left:0;margin-top:0;width:450.4pt;height:318.4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F242" w14:textId="603E67D1" w:rsidR="005E727E" w:rsidRDefault="001C20FF">
    <w:pPr>
      <w:pStyle w:val="Header"/>
    </w:pPr>
    <w:r>
      <w:rPr>
        <w:noProof/>
        <w:lang w:eastAsia="en-GB"/>
      </w:rPr>
      <w:pict w14:anchorId="5521A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70986" o:spid="_x0000_s2051" type="#_x0000_t75" style="position:absolute;margin-left:0;margin-top:0;width:450.4pt;height:318.4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D71B" w14:textId="283784DD" w:rsidR="005E727E" w:rsidRDefault="001C20FF">
    <w:pPr>
      <w:pStyle w:val="Header"/>
    </w:pPr>
    <w:r>
      <w:rPr>
        <w:noProof/>
        <w:lang w:eastAsia="en-GB"/>
      </w:rPr>
      <w:pict w14:anchorId="74F0D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70984" o:spid="_x0000_s2049" type="#_x0000_t75" style="position:absolute;margin-left:0;margin-top:0;width:450.4pt;height:318.4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0DE2"/>
    <w:multiLevelType w:val="hybridMultilevel"/>
    <w:tmpl w:val="8D7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2641D"/>
    <w:multiLevelType w:val="hybridMultilevel"/>
    <w:tmpl w:val="D1E6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54"/>
    <w:rsid w:val="00146A3A"/>
    <w:rsid w:val="001C20FF"/>
    <w:rsid w:val="00354235"/>
    <w:rsid w:val="005E727E"/>
    <w:rsid w:val="0069059A"/>
    <w:rsid w:val="00732381"/>
    <w:rsid w:val="00A95F54"/>
    <w:rsid w:val="00E8747A"/>
    <w:rsid w:val="00FB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6CA54"/>
  <w14:defaultImageDpi w14:val="32767"/>
  <w15:docId w15:val="{6305EAC1-5CF0-4801-893B-29B923FB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54"/>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5E727E"/>
    <w:pPr>
      <w:tabs>
        <w:tab w:val="center" w:pos="4513"/>
        <w:tab w:val="right" w:pos="9026"/>
      </w:tabs>
    </w:pPr>
  </w:style>
  <w:style w:type="character" w:customStyle="1" w:styleId="HeaderChar">
    <w:name w:val="Header Char"/>
    <w:basedOn w:val="DefaultParagraphFont"/>
    <w:link w:val="Header"/>
    <w:uiPriority w:val="99"/>
    <w:rsid w:val="005E727E"/>
  </w:style>
  <w:style w:type="paragraph" w:styleId="Footer">
    <w:name w:val="footer"/>
    <w:basedOn w:val="Normal"/>
    <w:link w:val="FooterChar"/>
    <w:uiPriority w:val="99"/>
    <w:unhideWhenUsed/>
    <w:rsid w:val="005E727E"/>
    <w:pPr>
      <w:tabs>
        <w:tab w:val="center" w:pos="4513"/>
        <w:tab w:val="right" w:pos="9026"/>
      </w:tabs>
    </w:pPr>
  </w:style>
  <w:style w:type="character" w:customStyle="1" w:styleId="FooterChar">
    <w:name w:val="Footer Char"/>
    <w:basedOn w:val="DefaultParagraphFont"/>
    <w:link w:val="Footer"/>
    <w:uiPriority w:val="99"/>
    <w:rsid w:val="005E727E"/>
  </w:style>
  <w:style w:type="paragraph" w:styleId="BalloonText">
    <w:name w:val="Balloon Text"/>
    <w:basedOn w:val="Normal"/>
    <w:link w:val="BalloonTextChar"/>
    <w:uiPriority w:val="99"/>
    <w:semiHidden/>
    <w:unhideWhenUsed/>
    <w:rsid w:val="0069059A"/>
    <w:rPr>
      <w:rFonts w:ascii="Tahoma" w:hAnsi="Tahoma" w:cs="Tahoma"/>
      <w:sz w:val="16"/>
      <w:szCs w:val="16"/>
    </w:rPr>
  </w:style>
  <w:style w:type="character" w:customStyle="1" w:styleId="BalloonTextChar">
    <w:name w:val="Balloon Text Char"/>
    <w:basedOn w:val="DefaultParagraphFont"/>
    <w:link w:val="BalloonText"/>
    <w:uiPriority w:val="99"/>
    <w:semiHidden/>
    <w:rsid w:val="0069059A"/>
    <w:rPr>
      <w:rFonts w:ascii="Tahoma" w:hAnsi="Tahoma" w:cs="Tahoma"/>
      <w:sz w:val="16"/>
      <w:szCs w:val="16"/>
    </w:rPr>
  </w:style>
  <w:style w:type="character" w:styleId="Hyperlink">
    <w:name w:val="Hyperlink"/>
    <w:basedOn w:val="DefaultParagraphFont"/>
    <w:uiPriority w:val="99"/>
    <w:unhideWhenUsed/>
    <w:rsid w:val="00732381"/>
    <w:rPr>
      <w:color w:val="0563C1" w:themeColor="hyperlink"/>
      <w:u w:val="single"/>
    </w:rPr>
  </w:style>
  <w:style w:type="character" w:styleId="UnresolvedMention">
    <w:name w:val="Unresolved Mention"/>
    <w:basedOn w:val="DefaultParagraphFont"/>
    <w:uiPriority w:val="99"/>
    <w:semiHidden/>
    <w:unhideWhenUsed/>
    <w:rsid w:val="0073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9876">
      <w:bodyDiv w:val="1"/>
      <w:marLeft w:val="0"/>
      <w:marRight w:val="0"/>
      <w:marTop w:val="0"/>
      <w:marBottom w:val="0"/>
      <w:divBdr>
        <w:top w:val="none" w:sz="0" w:space="0" w:color="auto"/>
        <w:left w:val="none" w:sz="0" w:space="0" w:color="auto"/>
        <w:bottom w:val="none" w:sz="0" w:space="0" w:color="auto"/>
        <w:right w:val="none" w:sz="0" w:space="0" w:color="auto"/>
      </w:divBdr>
    </w:div>
    <w:div w:id="553394460">
      <w:bodyDiv w:val="1"/>
      <w:marLeft w:val="0"/>
      <w:marRight w:val="0"/>
      <w:marTop w:val="0"/>
      <w:marBottom w:val="0"/>
      <w:divBdr>
        <w:top w:val="none" w:sz="0" w:space="0" w:color="auto"/>
        <w:left w:val="none" w:sz="0" w:space="0" w:color="auto"/>
        <w:bottom w:val="none" w:sz="0" w:space="0" w:color="auto"/>
        <w:right w:val="none" w:sz="0" w:space="0" w:color="auto"/>
      </w:divBdr>
    </w:div>
    <w:div w:id="892619285">
      <w:bodyDiv w:val="1"/>
      <w:marLeft w:val="0"/>
      <w:marRight w:val="0"/>
      <w:marTop w:val="0"/>
      <w:marBottom w:val="0"/>
      <w:divBdr>
        <w:top w:val="none" w:sz="0" w:space="0" w:color="auto"/>
        <w:left w:val="none" w:sz="0" w:space="0" w:color="auto"/>
        <w:bottom w:val="none" w:sz="0" w:space="0" w:color="auto"/>
        <w:right w:val="none" w:sz="0" w:space="0" w:color="auto"/>
      </w:divBdr>
    </w:div>
    <w:div w:id="1199397662">
      <w:bodyDiv w:val="1"/>
      <w:marLeft w:val="0"/>
      <w:marRight w:val="0"/>
      <w:marTop w:val="0"/>
      <w:marBottom w:val="0"/>
      <w:divBdr>
        <w:top w:val="none" w:sz="0" w:space="0" w:color="auto"/>
        <w:left w:val="none" w:sz="0" w:space="0" w:color="auto"/>
        <w:bottom w:val="none" w:sz="0" w:space="0" w:color="auto"/>
        <w:right w:val="none" w:sz="0" w:space="0" w:color="auto"/>
      </w:divBdr>
      <w:divsChild>
        <w:div w:id="203909643">
          <w:marLeft w:val="0"/>
          <w:marRight w:val="0"/>
          <w:marTop w:val="0"/>
          <w:marBottom w:val="0"/>
          <w:divBdr>
            <w:top w:val="none" w:sz="0" w:space="0" w:color="auto"/>
            <w:left w:val="none" w:sz="0" w:space="0" w:color="auto"/>
            <w:bottom w:val="none" w:sz="0" w:space="0" w:color="auto"/>
            <w:right w:val="none" w:sz="0" w:space="0" w:color="auto"/>
          </w:divBdr>
          <w:divsChild>
            <w:div w:id="268242817">
              <w:marLeft w:val="0"/>
              <w:marRight w:val="0"/>
              <w:marTop w:val="0"/>
              <w:marBottom w:val="0"/>
              <w:divBdr>
                <w:top w:val="none" w:sz="0" w:space="0" w:color="auto"/>
                <w:left w:val="none" w:sz="0" w:space="0" w:color="auto"/>
                <w:bottom w:val="none" w:sz="0" w:space="0" w:color="auto"/>
                <w:right w:val="none" w:sz="0" w:space="0" w:color="auto"/>
              </w:divBdr>
              <w:divsChild>
                <w:div w:id="1877698367">
                  <w:marLeft w:val="0"/>
                  <w:marRight w:val="0"/>
                  <w:marTop w:val="0"/>
                  <w:marBottom w:val="0"/>
                  <w:divBdr>
                    <w:top w:val="none" w:sz="0" w:space="0" w:color="auto"/>
                    <w:left w:val="none" w:sz="0" w:space="0" w:color="auto"/>
                    <w:bottom w:val="none" w:sz="0" w:space="0" w:color="auto"/>
                    <w:right w:val="none" w:sz="0" w:space="0" w:color="auto"/>
                  </w:divBdr>
                </w:div>
              </w:divsChild>
            </w:div>
            <w:div w:id="458912493">
              <w:marLeft w:val="0"/>
              <w:marRight w:val="0"/>
              <w:marTop w:val="0"/>
              <w:marBottom w:val="0"/>
              <w:divBdr>
                <w:top w:val="none" w:sz="0" w:space="0" w:color="auto"/>
                <w:left w:val="none" w:sz="0" w:space="0" w:color="auto"/>
                <w:bottom w:val="none" w:sz="0" w:space="0" w:color="auto"/>
                <w:right w:val="none" w:sz="0" w:space="0" w:color="auto"/>
              </w:divBdr>
              <w:divsChild>
                <w:div w:id="1495800037">
                  <w:marLeft w:val="0"/>
                  <w:marRight w:val="0"/>
                  <w:marTop w:val="0"/>
                  <w:marBottom w:val="0"/>
                  <w:divBdr>
                    <w:top w:val="none" w:sz="0" w:space="0" w:color="auto"/>
                    <w:left w:val="none" w:sz="0" w:space="0" w:color="auto"/>
                    <w:bottom w:val="none" w:sz="0" w:space="0" w:color="auto"/>
                    <w:right w:val="none" w:sz="0" w:space="0" w:color="auto"/>
                  </w:divBdr>
                </w:div>
                <w:div w:id="605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0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ribblenetballclub@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Linda Collier</dc:creator>
  <cp:lastModifiedBy>Carina Battersby</cp:lastModifiedBy>
  <cp:revision>2</cp:revision>
  <dcterms:created xsi:type="dcterms:W3CDTF">2019-07-07T20:34:00Z</dcterms:created>
  <dcterms:modified xsi:type="dcterms:W3CDTF">2019-07-07T20:34:00Z</dcterms:modified>
</cp:coreProperties>
</file>